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6535C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5C5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5C5">
        <w:rPr>
          <w:rFonts w:ascii="Times New Roman" w:hAnsi="Times New Roman" w:cs="Times New Roman"/>
          <w:b/>
          <w:bCs/>
          <w:sz w:val="24"/>
          <w:szCs w:val="24"/>
        </w:rPr>
        <w:t>от 18 ноября 2013 г. N ВК-844/07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5C5">
        <w:rPr>
          <w:rFonts w:ascii="Times New Roman" w:hAnsi="Times New Roman" w:cs="Times New Roman"/>
          <w:b/>
          <w:bCs/>
          <w:sz w:val="24"/>
          <w:szCs w:val="24"/>
        </w:rPr>
        <w:t>О НАПРАВЛЕНИИ МЕТОДИЧЕСКИХ РЕКОМЕНДАЦИЙ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5C5">
        <w:rPr>
          <w:rFonts w:ascii="Times New Roman" w:hAnsi="Times New Roman" w:cs="Times New Roman"/>
          <w:b/>
          <w:bCs/>
          <w:sz w:val="24"/>
          <w:szCs w:val="24"/>
        </w:rPr>
        <w:t>ПО ОРГАНИЗАЦИИ СЛУЖБ ШКОЛЬНОЙ МЕДИАЦИИ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пунктом 64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Минобрнауки России направляет </w:t>
      </w:r>
      <w:hyperlink w:anchor="Par25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по организации служб школьной медиации в образовательных организациях.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В.Ш.КАГАНОВ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6535C5">
        <w:rPr>
          <w:rFonts w:ascii="Times New Roman" w:hAnsi="Times New Roman" w:cs="Times New Roman"/>
          <w:sz w:val="24"/>
          <w:szCs w:val="24"/>
        </w:rPr>
        <w:t>Приложение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Утверждаю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заместитель Министра образования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В.Ш.КАГАНОВ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18 ноября 2013 г. N ВК-54/07вн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5"/>
      <w:bookmarkEnd w:id="2"/>
      <w:r w:rsidRPr="006535C5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5C5">
        <w:rPr>
          <w:rFonts w:ascii="Times New Roman" w:hAnsi="Times New Roman" w:cs="Times New Roman"/>
          <w:b/>
          <w:bCs/>
          <w:sz w:val="24"/>
          <w:szCs w:val="24"/>
        </w:rPr>
        <w:t>ПО ОРГАНИЗАЦИИ СЛУЖБ ШКОЛЬНОЙ МЕДИАЦИИ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5C5">
        <w:rPr>
          <w:rFonts w:ascii="Times New Roman" w:hAnsi="Times New Roman" w:cs="Times New Roman"/>
          <w:b/>
          <w:bCs/>
          <w:sz w:val="24"/>
          <w:szCs w:val="24"/>
        </w:rPr>
        <w:t>В ОБРАЗОВАТЕЛЬНЫХ ОРГАНИЗАЦИЯХ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5C5" w:rsidRDefault="006535C5" w:rsidP="0065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3" w:name="Par29"/>
      <w:bookmarkEnd w:id="3"/>
      <w:r w:rsidRPr="006535C5">
        <w:rPr>
          <w:rFonts w:ascii="Times New Roman" w:hAnsi="Times New Roman" w:cs="Times New Roman"/>
          <w:b/>
          <w:sz w:val="24"/>
          <w:szCs w:val="24"/>
        </w:rPr>
        <w:t xml:space="preserve">1. Актуальность создания служб школьной медиации </w:t>
      </w:r>
    </w:p>
    <w:p w:rsidR="006535C5" w:rsidRPr="006535C5" w:rsidRDefault="006535C5" w:rsidP="0065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535C5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пунктом 64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защиты их интересов.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Развитие служб школьной медиации в образовательных организациях обусловлено целым рядом причин.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На этом фоне происходят процессы ослабления роли семьи как фундаментального </w:t>
      </w:r>
      <w:r w:rsidRPr="006535C5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5">
        <w:rPr>
          <w:rFonts w:ascii="Times New Roman" w:hAnsi="Times New Roman" w:cs="Times New Roman"/>
          <w:sz w:val="24"/>
          <w:szCs w:val="24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полезных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и важных до вызывающих опасения.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Вместе с этим Российская Федерация активно интегрируется в стремительно </w:t>
      </w:r>
      <w:proofErr w:type="spellStart"/>
      <w:r w:rsidRPr="006535C5">
        <w:rPr>
          <w:rFonts w:ascii="Times New Roman" w:hAnsi="Times New Roman" w:cs="Times New Roman"/>
          <w:sz w:val="24"/>
          <w:szCs w:val="24"/>
        </w:rPr>
        <w:t>глобализирующееся</w:t>
      </w:r>
      <w:proofErr w:type="spellEnd"/>
      <w:r w:rsidRPr="006535C5">
        <w:rPr>
          <w:rFonts w:ascii="Times New Roman" w:hAnsi="Times New Roman" w:cs="Times New Roman"/>
          <w:sz w:val="24"/>
          <w:szCs w:val="24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Функционирование служб школьной медиации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позволит: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сократить общее количество конфликтных ситуаций, в которые вовлекаются дети, а также их остроту;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>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5">
        <w:rPr>
          <w:rFonts w:ascii="Times New Roman" w:hAnsi="Times New Roman" w:cs="Times New Roman"/>
          <w:sz w:val="24"/>
          <w:szCs w:val="24"/>
        </w:rPr>
        <w:lastRenderedPageBreak/>
        <w:t>повысить квалификацию работников образовательной организации по защите прав и интересов детей;</w:t>
      </w:r>
      <w:proofErr w:type="gramEnd"/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обеспечить открытость в деятельности образовательной организации в части защиты прав и интересов детей;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оздоровить психологическую обстановку в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55"/>
      <w:bookmarkEnd w:id="4"/>
      <w:r w:rsidRPr="006535C5">
        <w:rPr>
          <w:rFonts w:ascii="Times New Roman" w:hAnsi="Times New Roman" w:cs="Times New Roman"/>
          <w:b/>
          <w:sz w:val="24"/>
          <w:szCs w:val="24"/>
        </w:rPr>
        <w:t>2. Правовая основа организации служб школьной медиации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5C5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Правовой основой создания и деятельности служб школьной медиации является: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8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Семейный </w:t>
      </w:r>
      <w:hyperlink r:id="rId9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от 24 июля 1998 г. N 124-ФЗ "Об основных гарантиях прав ребенка в Российской Федерации";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Конвенция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о правах ребенка;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Конвенции о защите прав детей и сотрудничестве, заключенные в г. Гааге, 1980, 1996, 2007 годов;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от 27 июля 2010 г. N 193-ФЗ "Об альтернативной процедуре урегулирования споров с участием посредника (процедуре медиации)";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68"/>
      <w:bookmarkEnd w:id="5"/>
      <w:r w:rsidRPr="006535C5">
        <w:rPr>
          <w:rFonts w:ascii="Times New Roman" w:hAnsi="Times New Roman" w:cs="Times New Roman"/>
          <w:b/>
          <w:sz w:val="24"/>
          <w:szCs w:val="24"/>
        </w:rPr>
        <w:t>3. Понятия "школьная медиация" и "служба школьной медиации"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5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hyperlink r:id="rId14" w:history="1">
        <w:r w:rsidRPr="006535C5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6535C5">
        <w:rPr>
          <w:rFonts w:ascii="Times New Roman" w:hAnsi="Times New Roman" w:cs="Times New Roman"/>
          <w:sz w:val="24"/>
          <w:szCs w:val="24"/>
        </w:rPr>
        <w:t xml:space="preserve"> 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ими взаимоприемлемого решения.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Медиативный подход - </w:t>
      </w:r>
      <w:proofErr w:type="spellStart"/>
      <w:r w:rsidRPr="006535C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535C5">
        <w:rPr>
          <w:rFonts w:ascii="Times New Roman" w:hAnsi="Times New Roman" w:cs="Times New Roman"/>
          <w:sz w:val="24"/>
          <w:szCs w:val="24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Метод "Школьная медиация" - это инновационный метод, который применяется для </w:t>
      </w:r>
      <w:r w:rsidRPr="006535C5">
        <w:rPr>
          <w:rFonts w:ascii="Times New Roman" w:hAnsi="Times New Roman" w:cs="Times New Roman"/>
          <w:sz w:val="24"/>
          <w:szCs w:val="24"/>
        </w:rPr>
        <w:lastRenderedPageBreak/>
        <w:t>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6535C5">
        <w:rPr>
          <w:rFonts w:ascii="Times New Roman" w:hAnsi="Times New Roman" w:cs="Times New Roman"/>
          <w:sz w:val="24"/>
          <w:szCs w:val="24"/>
        </w:rPr>
        <w:t>человекоцентристский</w:t>
      </w:r>
      <w:proofErr w:type="spellEnd"/>
      <w:r w:rsidRPr="006535C5">
        <w:rPr>
          <w:rFonts w:ascii="Times New Roman" w:hAnsi="Times New Roman" w:cs="Times New Roman"/>
          <w:sz w:val="24"/>
          <w:szCs w:val="24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5">
        <w:rPr>
          <w:rFonts w:ascii="Times New Roman" w:hAnsi="Times New Roman" w:cs="Times New Roman"/>
          <w:sz w:val="24"/>
          <w:szCs w:val="24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  <w:proofErr w:type="gramEnd"/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83"/>
      <w:bookmarkEnd w:id="6"/>
      <w:r w:rsidRPr="006535C5">
        <w:rPr>
          <w:rFonts w:ascii="Times New Roman" w:hAnsi="Times New Roman" w:cs="Times New Roman"/>
          <w:b/>
          <w:sz w:val="24"/>
          <w:szCs w:val="24"/>
        </w:rPr>
        <w:t>4. Цели и задачи служб школьной медиации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Достижение поставленной цели обеспечивается путем решения следующих основных задач: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5">
        <w:rPr>
          <w:rFonts w:ascii="Times New Roman" w:hAnsi="Times New Roman" w:cs="Times New Roman"/>
          <w:sz w:val="24"/>
          <w:szCs w:val="24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6535C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535C5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6535C5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535C5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</w:t>
      </w:r>
      <w:r w:rsidRPr="006535C5">
        <w:rPr>
          <w:rFonts w:ascii="Times New Roman" w:hAnsi="Times New Roman" w:cs="Times New Roman"/>
          <w:sz w:val="24"/>
          <w:szCs w:val="24"/>
        </w:rPr>
        <w:lastRenderedPageBreak/>
        <w:t>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В основе деятельности служб школьной медиации лежит: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разрешение разнообразных и разнонаправленных конфликтов, возникающих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организации, проведение просветительской работы среди коллег и родителей;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предотвращение возникновения конфликтов, препятствование их эскалации;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обеспечение помощи при разрешении участниками "групп равных" конфликтов между сверстниками, а также участие в роли </w:t>
      </w:r>
      <w:proofErr w:type="spellStart"/>
      <w:r w:rsidRPr="006535C5">
        <w:rPr>
          <w:rFonts w:ascii="Times New Roman" w:hAnsi="Times New Roman" w:cs="Times New Roman"/>
          <w:sz w:val="24"/>
          <w:szCs w:val="24"/>
        </w:rPr>
        <w:t>комедиатора</w:t>
      </w:r>
      <w:proofErr w:type="spellEnd"/>
      <w:r w:rsidRPr="006535C5">
        <w:rPr>
          <w:rFonts w:ascii="Times New Roman" w:hAnsi="Times New Roman" w:cs="Times New Roman"/>
          <w:sz w:val="24"/>
          <w:szCs w:val="24"/>
        </w:rPr>
        <w:t xml:space="preserve"> при разрешении конфликтов между взрослыми и детьми;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6535C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535C5">
        <w:rPr>
          <w:rFonts w:ascii="Times New Roman" w:hAnsi="Times New Roman" w:cs="Times New Roman"/>
          <w:sz w:val="24"/>
          <w:szCs w:val="24"/>
        </w:rPr>
        <w:t>, правонарушений несовершеннолетних;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использование медиативного подхода как основы для сохранения </w:t>
      </w:r>
      <w:proofErr w:type="spellStart"/>
      <w:r w:rsidRPr="006535C5">
        <w:rPr>
          <w:rFonts w:ascii="Times New Roman" w:hAnsi="Times New Roman" w:cs="Times New Roman"/>
          <w:sz w:val="24"/>
          <w:szCs w:val="24"/>
        </w:rPr>
        <w:t>межпоколенческой</w:t>
      </w:r>
      <w:proofErr w:type="spellEnd"/>
      <w:r w:rsidRPr="006535C5">
        <w:rPr>
          <w:rFonts w:ascii="Times New Roman" w:hAnsi="Times New Roman" w:cs="Times New Roman"/>
          <w:sz w:val="24"/>
          <w:szCs w:val="24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снижение уровня агрессивных, насильственных и асоциальных проявлений среди </w:t>
      </w:r>
      <w:r w:rsidRPr="006535C5">
        <w:rPr>
          <w:rFonts w:ascii="Times New Roman" w:hAnsi="Times New Roman" w:cs="Times New Roman"/>
          <w:sz w:val="24"/>
          <w:szCs w:val="24"/>
        </w:rPr>
        <w:lastRenderedPageBreak/>
        <w:t>детей;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сокращение количества правонарушений, совершаемых несовершеннолетними;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формирование условий для предотвращения неблагополучных траекторий развития ребенка;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повышение уровня социальной и конфликтной компетентности всех участников образовательно процесса.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15"/>
      <w:bookmarkEnd w:id="7"/>
      <w:r w:rsidRPr="006535C5">
        <w:rPr>
          <w:rFonts w:ascii="Times New Roman" w:hAnsi="Times New Roman" w:cs="Times New Roman"/>
          <w:b/>
          <w:sz w:val="24"/>
          <w:szCs w:val="24"/>
        </w:rPr>
        <w:t>5. Основные этапы организации службы школьной медиации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5C5">
        <w:rPr>
          <w:rFonts w:ascii="Times New Roman" w:hAnsi="Times New Roman" w:cs="Times New Roman"/>
          <w:b/>
          <w:sz w:val="24"/>
          <w:szCs w:val="24"/>
        </w:rPr>
        <w:t>в образовательной организации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Для организации школьной службы медиации необходимо решить следующие задачи: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организовать разработку согласований деятельности службы школьной медиации;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обучить сотрудников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организации, обучающихся и их родителей (законных представителей) методу "Школьная медиация";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Для решения указанных выше задач необходимо реализовать следующие ключевые мероприятия: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1.1. Проведение ознакомительного семинара для всех педагогических работников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  <w:proofErr w:type="gramEnd"/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реализации первого этапа создания службы школьной медиации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2. Обучение руководителя службы и ее будущих специалистов.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2.1. Обучение руководителя службы школьной медиац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будущих специалистов - школьных медиаторов по программе "Школьная медиация";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"Школьная медиация".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3. Разработка согласований по формированию службы школьной медиации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lastRenderedPageBreak/>
        <w:t>3.1. Рассмотрение вопроса о создании службы школьной медиац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  <w:proofErr w:type="gramEnd"/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3.3. Решение общих организационных вопросов деятельности службы школьной медиации.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6. Обучение методу школьной медиации обучающихся и подготовка "групп равных".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6.1. Формирование "групп равных" из учащихся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 xml:space="preserve"> организации по двум возрастным группам: 5 - 8 классы и 9 - 11 классы.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6.2. Реализация программ обучения детей в "группах равных".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44"/>
      <w:bookmarkEnd w:id="8"/>
      <w:r w:rsidRPr="006535C5">
        <w:rPr>
          <w:rFonts w:ascii="Times New Roman" w:hAnsi="Times New Roman" w:cs="Times New Roman"/>
          <w:b/>
          <w:sz w:val="24"/>
          <w:szCs w:val="24"/>
        </w:rPr>
        <w:t>6. Заключение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 w:rsidRPr="006535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35C5">
        <w:rPr>
          <w:rFonts w:ascii="Times New Roman" w:hAnsi="Times New Roman" w:cs="Times New Roman"/>
          <w:sz w:val="24"/>
          <w:szCs w:val="24"/>
        </w:rPr>
        <w:t>: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5C5">
        <w:rPr>
          <w:rFonts w:ascii="Times New Roman" w:hAnsi="Times New Roman" w:cs="Times New Roman"/>
          <w:sz w:val="24"/>
          <w:szCs w:val="24"/>
        </w:rPr>
        <w:t xml:space="preserve">содействие позитивной социализации, а также </w:t>
      </w:r>
      <w:proofErr w:type="spellStart"/>
      <w:r w:rsidRPr="006535C5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6535C5">
        <w:rPr>
          <w:rFonts w:ascii="Times New Roman" w:hAnsi="Times New Roman" w:cs="Times New Roman"/>
          <w:sz w:val="24"/>
          <w:szCs w:val="24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04F" w:rsidRDefault="001D4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35C5" w:rsidRPr="006535C5" w:rsidRDefault="00653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sectPr w:rsidR="006535C5" w:rsidRPr="006535C5" w:rsidSect="005C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C5"/>
    <w:rsid w:val="001D404F"/>
    <w:rsid w:val="006535C5"/>
    <w:rsid w:val="009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04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4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04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4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A9695E6C6CC33F606F316EE19579965D7374806963A9C2643B6A97AjCX0D" TargetMode="External"/><Relationship Id="rId13" Type="http://schemas.openxmlformats.org/officeDocument/2006/relationships/hyperlink" Target="consultantplus://offline/ref=933A9695E6C6CC33F606F316EE19579965D63C4601933A9C2643B6A97AjCX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3A9695E6C6CC33F606F316EE19579966DA334408C66D9E7716B8jAXCD" TargetMode="External"/><Relationship Id="rId12" Type="http://schemas.openxmlformats.org/officeDocument/2006/relationships/hyperlink" Target="consultantplus://offline/ref=933A9695E6C6CC33F606F316EE1957996DDB314808C66D9E7716B8jAXC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A9695E6C6CC33F606F316EE19579965D132440A993A9C2643B6A97AC0D5A59B8478F936317ADBjAX3D" TargetMode="External"/><Relationship Id="rId11" Type="http://schemas.openxmlformats.org/officeDocument/2006/relationships/hyperlink" Target="consultantplus://offline/ref=933A9695E6C6CC33F606F316EE19579965D6334206933A9C2643B6A97AjCX0D" TargetMode="External"/><Relationship Id="rId5" Type="http://schemas.openxmlformats.org/officeDocument/2006/relationships/hyperlink" Target="consultantplus://offline/ref=933A9695E6C6CC33F606F316EE19579965D132440A993A9C2643B6A97AC0D5A59B8478F936317ADBjAX3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3A9695E6C6CC33F606F316EE19579965D731400B923A9C2643B6A97AjCX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A9695E6C6CC33F606F316EE19579965D730460A923A9C2643B6A97AjCX0D" TargetMode="External"/><Relationship Id="rId14" Type="http://schemas.openxmlformats.org/officeDocument/2006/relationships/hyperlink" Target="consultantplus://offline/ref=933A9695E6C6CC33F606F316EE19579965D63C4601933A9C2643B6A97AjC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Светлана Михайловна</dc:creator>
  <cp:keywords/>
  <dc:description/>
  <cp:lastModifiedBy>Долгополова Светлана Михайловна</cp:lastModifiedBy>
  <cp:revision>1</cp:revision>
  <cp:lastPrinted>2013-12-13T03:35:00Z</cp:lastPrinted>
  <dcterms:created xsi:type="dcterms:W3CDTF">2013-12-13T03:23:00Z</dcterms:created>
  <dcterms:modified xsi:type="dcterms:W3CDTF">2013-12-13T03:37:00Z</dcterms:modified>
</cp:coreProperties>
</file>